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80" w:rsidRPr="003E6F44" w:rsidRDefault="009D3280" w:rsidP="009D3280">
      <w:pPr>
        <w:pStyle w:val="NoSpacing"/>
        <w:jc w:val="center"/>
        <w:rPr>
          <w:rFonts w:ascii="Arial" w:hAnsi="Arial" w:cs="Arial"/>
          <w:b/>
          <w:sz w:val="28"/>
          <w:szCs w:val="28"/>
          <w:u w:val="single"/>
        </w:rPr>
      </w:pPr>
      <w:r w:rsidRPr="003E6F44">
        <w:rPr>
          <w:rFonts w:ascii="Arial" w:hAnsi="Arial" w:cs="Arial"/>
          <w:b/>
          <w:sz w:val="28"/>
          <w:szCs w:val="28"/>
          <w:u w:val="single"/>
        </w:rPr>
        <w:t>PRESS RELEASE</w:t>
      </w:r>
    </w:p>
    <w:p w:rsidR="009D3280" w:rsidRPr="003E6F44" w:rsidRDefault="009D3280" w:rsidP="009D3280">
      <w:pPr>
        <w:pStyle w:val="NoSpacing"/>
        <w:jc w:val="center"/>
        <w:rPr>
          <w:rFonts w:ascii="Arial" w:hAnsi="Arial" w:cs="Arial"/>
          <w:b/>
          <w:sz w:val="28"/>
          <w:szCs w:val="28"/>
          <w:u w:val="single"/>
        </w:rPr>
      </w:pPr>
      <w:r w:rsidRPr="003E6F44">
        <w:rPr>
          <w:rFonts w:ascii="Arial" w:hAnsi="Arial" w:cs="Arial"/>
          <w:b/>
          <w:sz w:val="28"/>
          <w:szCs w:val="28"/>
          <w:u w:val="single"/>
        </w:rPr>
        <w:t>“LOST AMUSEMENT PARKS OF THE NORTH JERSEY SHORE”</w:t>
      </w:r>
    </w:p>
    <w:p w:rsidR="009D3280" w:rsidRDefault="009D3280" w:rsidP="009D3280">
      <w:pPr>
        <w:pStyle w:val="NoSpacing"/>
        <w:rPr>
          <w:rFonts w:ascii="Arial" w:hAnsi="Arial" w:cs="Arial"/>
          <w:b/>
          <w:bCs/>
          <w:sz w:val="28"/>
          <w:szCs w:val="28"/>
          <w:u w:val="single"/>
        </w:rPr>
      </w:pPr>
    </w:p>
    <w:p w:rsidR="003E6F44" w:rsidRPr="003E6F44" w:rsidRDefault="003E6F44" w:rsidP="003E6F44">
      <w:pPr>
        <w:pStyle w:val="NoSpacing"/>
        <w:jc w:val="center"/>
        <w:rPr>
          <w:rFonts w:ascii="Arial" w:hAnsi="Arial" w:cs="Arial"/>
          <w:b/>
          <w:bCs/>
          <w:sz w:val="28"/>
          <w:szCs w:val="28"/>
        </w:rPr>
      </w:pPr>
      <w:r w:rsidRPr="003E6F44">
        <w:rPr>
          <w:rFonts w:ascii="Arial" w:hAnsi="Arial" w:cs="Arial"/>
          <w:b/>
          <w:bCs/>
          <w:sz w:val="28"/>
          <w:szCs w:val="28"/>
        </w:rPr>
        <w:drawing>
          <wp:inline distT="0" distB="0" distL="0" distR="0">
            <wp:extent cx="2857500" cy="3419475"/>
            <wp:effectExtent l="19050" t="0" r="0" b="0"/>
            <wp:docPr id="2" name="Picture 0" descr="rick-headshot-300x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k-headshot-300x359.jpg"/>
                    <pic:cNvPicPr/>
                  </pic:nvPicPr>
                  <pic:blipFill>
                    <a:blip r:embed="rId4" cstate="print"/>
                    <a:stretch>
                      <a:fillRect/>
                    </a:stretch>
                  </pic:blipFill>
                  <pic:spPr>
                    <a:xfrm>
                      <a:off x="0" y="0"/>
                      <a:ext cx="2857500" cy="3419475"/>
                    </a:xfrm>
                    <a:prstGeom prst="rect">
                      <a:avLst/>
                    </a:prstGeom>
                  </pic:spPr>
                </pic:pic>
              </a:graphicData>
            </a:graphic>
          </wp:inline>
        </w:drawing>
      </w:r>
    </w:p>
    <w:p w:rsidR="003E6F44" w:rsidRPr="003E6F44" w:rsidRDefault="003E6F44" w:rsidP="009D3280">
      <w:pPr>
        <w:pStyle w:val="NoSpacing"/>
        <w:rPr>
          <w:rFonts w:ascii="Arial" w:hAnsi="Arial" w:cs="Arial"/>
          <w:b/>
          <w:bCs/>
          <w:sz w:val="28"/>
          <w:szCs w:val="28"/>
        </w:rPr>
      </w:pPr>
    </w:p>
    <w:p w:rsidR="003E6F44" w:rsidRDefault="003E6F44" w:rsidP="009D3280">
      <w:pPr>
        <w:pStyle w:val="NoSpacing"/>
        <w:rPr>
          <w:rFonts w:ascii="Arial" w:hAnsi="Arial" w:cs="Arial"/>
          <w:b/>
          <w:bCs/>
          <w:sz w:val="28"/>
          <w:szCs w:val="28"/>
          <w:u w:val="single"/>
        </w:rPr>
      </w:pPr>
    </w:p>
    <w:p w:rsidR="009D3280" w:rsidRDefault="009D3280" w:rsidP="009D3280">
      <w:pPr>
        <w:pStyle w:val="NoSpacing"/>
        <w:rPr>
          <w:rFonts w:ascii="Arial" w:hAnsi="Arial" w:cs="Arial"/>
          <w:b/>
          <w:bCs/>
          <w:sz w:val="28"/>
          <w:szCs w:val="28"/>
          <w:u w:val="single"/>
        </w:rPr>
      </w:pPr>
    </w:p>
    <w:p w:rsidR="009D3280" w:rsidRPr="009D3280" w:rsidRDefault="009D3280" w:rsidP="009D3280">
      <w:pPr>
        <w:pStyle w:val="NoSpacing"/>
        <w:rPr>
          <w:rFonts w:ascii="Arial" w:hAnsi="Arial" w:cs="Arial"/>
          <w:bCs/>
          <w:sz w:val="28"/>
          <w:szCs w:val="28"/>
        </w:rPr>
      </w:pPr>
      <w:r>
        <w:rPr>
          <w:rFonts w:ascii="Arial" w:hAnsi="Arial" w:cs="Arial"/>
          <w:bCs/>
          <w:sz w:val="28"/>
          <w:szCs w:val="28"/>
        </w:rPr>
        <w:t xml:space="preserve">The Harrington Park Historical Society starts off the new Society year with a lecture by Rick </w:t>
      </w:r>
      <w:proofErr w:type="spellStart"/>
      <w:r>
        <w:rPr>
          <w:rFonts w:ascii="Arial" w:hAnsi="Arial" w:cs="Arial"/>
          <w:bCs/>
          <w:sz w:val="28"/>
          <w:szCs w:val="28"/>
        </w:rPr>
        <w:t>Geffken</w:t>
      </w:r>
      <w:proofErr w:type="spellEnd"/>
      <w:r>
        <w:rPr>
          <w:rFonts w:ascii="Arial" w:hAnsi="Arial" w:cs="Arial"/>
          <w:bCs/>
          <w:sz w:val="28"/>
          <w:szCs w:val="28"/>
        </w:rPr>
        <w:t xml:space="preserve">, “Lost Amusement Parks of the North Jersey Shore.”  The meeting is on Monday, September 9, 2019, 7:30 P.M. at the Harrington Park Library, 10 Herring Street in Harrington Park.  </w:t>
      </w:r>
    </w:p>
    <w:p w:rsidR="009D3280" w:rsidRPr="009D3280" w:rsidRDefault="009D3280" w:rsidP="009D3280">
      <w:pPr>
        <w:pStyle w:val="NoSpacing"/>
        <w:rPr>
          <w:rFonts w:ascii="Arial" w:hAnsi="Arial" w:cs="Arial"/>
          <w:sz w:val="28"/>
          <w:szCs w:val="28"/>
        </w:rPr>
      </w:pPr>
      <w:r w:rsidRPr="009D3280">
        <w:rPr>
          <w:rFonts w:ascii="Arial" w:hAnsi="Arial" w:cs="Arial"/>
          <w:sz w:val="28"/>
          <w:szCs w:val="28"/>
        </w:rPr>
        <w:t>​</w:t>
      </w:r>
    </w:p>
    <w:p w:rsidR="009D3280" w:rsidRPr="009D3280" w:rsidRDefault="009D3280" w:rsidP="009D3280">
      <w:pPr>
        <w:pStyle w:val="NoSpacing"/>
        <w:rPr>
          <w:rFonts w:ascii="Arial" w:hAnsi="Arial" w:cs="Arial"/>
          <w:sz w:val="28"/>
          <w:szCs w:val="28"/>
        </w:rPr>
      </w:pPr>
      <w:r w:rsidRPr="009D3280">
        <w:rPr>
          <w:rFonts w:ascii="Arial" w:hAnsi="Arial" w:cs="Arial"/>
          <w:sz w:val="28"/>
          <w:szCs w:val="28"/>
        </w:rPr>
        <w:t xml:space="preserve">The Jersey Shore has always attracted people seeking relief from summer heat and humidity. Long before Europeans came here, the native </w:t>
      </w:r>
      <w:proofErr w:type="spellStart"/>
      <w:r w:rsidRPr="009D3280">
        <w:rPr>
          <w:rFonts w:ascii="Arial" w:hAnsi="Arial" w:cs="Arial"/>
          <w:sz w:val="28"/>
          <w:szCs w:val="28"/>
        </w:rPr>
        <w:t>Lenape</w:t>
      </w:r>
      <w:proofErr w:type="spellEnd"/>
      <w:r w:rsidRPr="009D3280">
        <w:rPr>
          <w:rFonts w:ascii="Arial" w:hAnsi="Arial" w:cs="Arial"/>
          <w:sz w:val="28"/>
          <w:szCs w:val="28"/>
        </w:rPr>
        <w:t xml:space="preserve"> clammed, fished, and played games on the beach and in the surf. These original people could scarcely have imagined that, by the end of the 19th century, the 120-mile-long coastline of New Jersey would be dotted with amusement parks featuring gentle </w:t>
      </w:r>
      <w:proofErr w:type="spellStart"/>
      <w:r w:rsidRPr="009D3280">
        <w:rPr>
          <w:rFonts w:ascii="Arial" w:hAnsi="Arial" w:cs="Arial"/>
          <w:sz w:val="28"/>
          <w:szCs w:val="28"/>
        </w:rPr>
        <w:t>kiddie</w:t>
      </w:r>
      <w:proofErr w:type="spellEnd"/>
      <w:r w:rsidRPr="009D3280">
        <w:rPr>
          <w:rFonts w:ascii="Arial" w:hAnsi="Arial" w:cs="Arial"/>
          <w:sz w:val="28"/>
          <w:szCs w:val="28"/>
        </w:rPr>
        <w:t xml:space="preserve"> car rides, terrifying roller coasters, merry-go-rounds, and fast-food emporiums. James Bradley in Asbury Park and William </w:t>
      </w:r>
      <w:proofErr w:type="spellStart"/>
      <w:r w:rsidRPr="009D3280">
        <w:rPr>
          <w:rFonts w:ascii="Arial" w:hAnsi="Arial" w:cs="Arial"/>
          <w:sz w:val="28"/>
          <w:szCs w:val="28"/>
        </w:rPr>
        <w:t>Sandlass</w:t>
      </w:r>
      <w:proofErr w:type="spellEnd"/>
      <w:r w:rsidRPr="009D3280">
        <w:rPr>
          <w:rFonts w:ascii="Arial" w:hAnsi="Arial" w:cs="Arial"/>
          <w:sz w:val="28"/>
          <w:szCs w:val="28"/>
        </w:rPr>
        <w:t xml:space="preserve"> Jr. in Highland Beach created mass entertainment for hundreds of thousands of people. Their seaside recreation centers, along with those in Long Branch, Bradley Beach, Pleasure Bay, and others, endured for years but are just fond and fading memories today.</w:t>
      </w:r>
    </w:p>
    <w:p w:rsidR="009D3280" w:rsidRDefault="009D3280" w:rsidP="009D3280">
      <w:pPr>
        <w:pStyle w:val="NoSpacing"/>
        <w:rPr>
          <w:rFonts w:ascii="Arial" w:hAnsi="Arial" w:cs="Arial"/>
          <w:sz w:val="28"/>
          <w:szCs w:val="28"/>
        </w:rPr>
      </w:pPr>
    </w:p>
    <w:p w:rsidR="009D3280" w:rsidRDefault="009D3280" w:rsidP="009D3280">
      <w:pPr>
        <w:pStyle w:val="NoSpacing"/>
        <w:rPr>
          <w:rFonts w:ascii="Arial" w:hAnsi="Arial" w:cs="Arial"/>
          <w:sz w:val="28"/>
          <w:szCs w:val="28"/>
        </w:rPr>
      </w:pPr>
      <w:r w:rsidRPr="009D3280">
        <w:rPr>
          <w:rFonts w:ascii="Arial" w:hAnsi="Arial" w:cs="Arial"/>
          <w:sz w:val="28"/>
          <w:szCs w:val="28"/>
        </w:rPr>
        <w:t xml:space="preserve">Rick </w:t>
      </w:r>
      <w:proofErr w:type="spellStart"/>
      <w:r w:rsidRPr="009D3280">
        <w:rPr>
          <w:rFonts w:ascii="Arial" w:hAnsi="Arial" w:cs="Arial"/>
          <w:sz w:val="28"/>
          <w:szCs w:val="28"/>
        </w:rPr>
        <w:t>Geffken</w:t>
      </w:r>
      <w:proofErr w:type="spellEnd"/>
      <w:r w:rsidRPr="009D3280">
        <w:rPr>
          <w:rFonts w:ascii="Arial" w:hAnsi="Arial" w:cs="Arial"/>
          <w:sz w:val="28"/>
          <w:szCs w:val="28"/>
        </w:rPr>
        <w:t xml:space="preserve"> is an archival historian retired from careers in the computer industry and teaching. He is a member of the Shrewsbury Historical Society as well as the Monmouth County Historical Association. Rick is the former publisher of The Monmouth Connection, the newsletter of the Monmouth County Genealogy Society. Historical and genealogical articles he's written have been published in The Howell Times, the on-line Patch blogs, The Crown newsletter of Christ Episcopal Church in Shrewsbury, and in many other publications. Rick is a well-regarded speaker at many local and state-wide historical societies and preservation conferences. His most recent book for Arcadia Publishing is Lost Amusement Parks of the North Jersey Shore, widely acclaimed during his current book tour.</w:t>
      </w:r>
    </w:p>
    <w:p w:rsidR="009D3280" w:rsidRDefault="009D3280" w:rsidP="009D3280">
      <w:pPr>
        <w:pStyle w:val="NoSpacing"/>
        <w:rPr>
          <w:rFonts w:ascii="Arial" w:hAnsi="Arial" w:cs="Arial"/>
          <w:sz w:val="28"/>
          <w:szCs w:val="28"/>
        </w:rPr>
      </w:pPr>
    </w:p>
    <w:p w:rsidR="009D3280" w:rsidRPr="009D3280" w:rsidRDefault="009D3280" w:rsidP="009D3280">
      <w:pPr>
        <w:pStyle w:val="NoSpacing"/>
        <w:rPr>
          <w:rFonts w:ascii="Arial" w:hAnsi="Arial" w:cs="Arial"/>
          <w:sz w:val="28"/>
          <w:szCs w:val="28"/>
        </w:rPr>
      </w:pPr>
      <w:r>
        <w:rPr>
          <w:rFonts w:ascii="Arial" w:hAnsi="Arial" w:cs="Arial"/>
          <w:sz w:val="28"/>
          <w:szCs w:val="28"/>
        </w:rPr>
        <w:t xml:space="preserve">The Society welcomes everyone to their lectures, </w:t>
      </w:r>
      <w:r w:rsidR="003E6F44">
        <w:rPr>
          <w:rFonts w:ascii="Arial" w:hAnsi="Arial" w:cs="Arial"/>
          <w:sz w:val="28"/>
          <w:szCs w:val="28"/>
        </w:rPr>
        <w:t xml:space="preserve">all free of charge.  After Mr. </w:t>
      </w:r>
      <w:proofErr w:type="spellStart"/>
      <w:r w:rsidR="003E6F44">
        <w:rPr>
          <w:rFonts w:ascii="Arial" w:hAnsi="Arial" w:cs="Arial"/>
          <w:sz w:val="28"/>
          <w:szCs w:val="28"/>
        </w:rPr>
        <w:t>Geffken’s</w:t>
      </w:r>
      <w:proofErr w:type="spellEnd"/>
      <w:r w:rsidR="003E6F44">
        <w:rPr>
          <w:rFonts w:ascii="Arial" w:hAnsi="Arial" w:cs="Arial"/>
          <w:sz w:val="28"/>
          <w:szCs w:val="28"/>
        </w:rPr>
        <w:t xml:space="preserve"> presentation there will be a Q &amp; A, followed by a light reception.  For more information about the Society and its activities, please call Gerri </w:t>
      </w:r>
      <w:proofErr w:type="spellStart"/>
      <w:r w:rsidR="003E6F44">
        <w:rPr>
          <w:rFonts w:ascii="Arial" w:hAnsi="Arial" w:cs="Arial"/>
          <w:sz w:val="28"/>
          <w:szCs w:val="28"/>
        </w:rPr>
        <w:t>Gibney</w:t>
      </w:r>
      <w:proofErr w:type="spellEnd"/>
      <w:r w:rsidR="003E6F44">
        <w:rPr>
          <w:rFonts w:ascii="Arial" w:hAnsi="Arial" w:cs="Arial"/>
          <w:sz w:val="28"/>
          <w:szCs w:val="28"/>
        </w:rPr>
        <w:t xml:space="preserve"> at 201 768-2615, or go to the Society webpage; </w:t>
      </w:r>
      <w:hyperlink r:id="rId5" w:history="1">
        <w:r w:rsidR="003E6F44" w:rsidRPr="003E6F44">
          <w:rPr>
            <w:rStyle w:val="Hyperlink"/>
            <w:rFonts w:ascii="Arial" w:hAnsi="Arial" w:cs="Arial"/>
            <w:color w:val="auto"/>
            <w:sz w:val="28"/>
            <w:szCs w:val="28"/>
            <w:u w:val="none"/>
          </w:rPr>
          <w:t>www.harringtonparkhistoricalsociety.com</w:t>
        </w:r>
      </w:hyperlink>
      <w:r w:rsidR="003E6F44" w:rsidRPr="003E6F44">
        <w:rPr>
          <w:rFonts w:ascii="Arial" w:hAnsi="Arial" w:cs="Arial"/>
          <w:sz w:val="28"/>
          <w:szCs w:val="28"/>
        </w:rPr>
        <w:t>,</w:t>
      </w:r>
      <w:r w:rsidR="003E6F44">
        <w:rPr>
          <w:rFonts w:ascii="Arial" w:hAnsi="Arial" w:cs="Arial"/>
          <w:sz w:val="28"/>
          <w:szCs w:val="28"/>
        </w:rPr>
        <w:t xml:space="preserve"> or visit them on </w:t>
      </w:r>
      <w:proofErr w:type="spellStart"/>
      <w:r w:rsidR="003E6F44">
        <w:rPr>
          <w:rFonts w:ascii="Arial" w:hAnsi="Arial" w:cs="Arial"/>
          <w:sz w:val="28"/>
          <w:szCs w:val="28"/>
        </w:rPr>
        <w:t>Facebook</w:t>
      </w:r>
      <w:proofErr w:type="spellEnd"/>
      <w:r w:rsidR="003E6F44">
        <w:rPr>
          <w:rFonts w:ascii="Arial" w:hAnsi="Arial" w:cs="Arial"/>
          <w:sz w:val="28"/>
          <w:szCs w:val="28"/>
        </w:rPr>
        <w:t>.</w:t>
      </w:r>
    </w:p>
    <w:p w:rsidR="009434F5" w:rsidRDefault="009434F5" w:rsidP="009D3280">
      <w:pPr>
        <w:pStyle w:val="NoSpacing"/>
      </w:pPr>
    </w:p>
    <w:p w:rsidR="003E6F44" w:rsidRDefault="003E6F44" w:rsidP="009D3280">
      <w:pPr>
        <w:pStyle w:val="NoSpacing"/>
      </w:pPr>
    </w:p>
    <w:p w:rsidR="003E6F44" w:rsidRDefault="003E6F44" w:rsidP="003E6F44">
      <w:pPr>
        <w:pStyle w:val="NoSpacing"/>
        <w:jc w:val="center"/>
      </w:pPr>
      <w:r>
        <w:t>----------------------------------</w:t>
      </w:r>
    </w:p>
    <w:p w:rsidR="003E6F44" w:rsidRDefault="003E6F44" w:rsidP="003E6F44">
      <w:pPr>
        <w:pStyle w:val="NoSpacing"/>
        <w:jc w:val="center"/>
      </w:pPr>
    </w:p>
    <w:p w:rsidR="003E6F44" w:rsidRPr="003E6F44" w:rsidRDefault="003E6F44" w:rsidP="003E6F44">
      <w:pPr>
        <w:pStyle w:val="NoSpacing"/>
        <w:rPr>
          <w:rFonts w:ascii="Arial" w:hAnsi="Arial" w:cs="Arial"/>
          <w:sz w:val="28"/>
          <w:szCs w:val="28"/>
        </w:rPr>
      </w:pPr>
      <w:r w:rsidRPr="003E6F44">
        <w:rPr>
          <w:rFonts w:ascii="Arial" w:hAnsi="Arial" w:cs="Arial"/>
          <w:sz w:val="28"/>
          <w:szCs w:val="28"/>
        </w:rPr>
        <w:t xml:space="preserve">Gerri </w:t>
      </w:r>
      <w:proofErr w:type="spellStart"/>
      <w:r w:rsidRPr="003E6F44">
        <w:rPr>
          <w:rFonts w:ascii="Arial" w:hAnsi="Arial" w:cs="Arial"/>
          <w:sz w:val="28"/>
          <w:szCs w:val="28"/>
        </w:rPr>
        <w:t>Gibney</w:t>
      </w:r>
      <w:proofErr w:type="spellEnd"/>
    </w:p>
    <w:p w:rsidR="003E6F44" w:rsidRPr="003E6F44" w:rsidRDefault="003E6F44" w:rsidP="003E6F44">
      <w:pPr>
        <w:pStyle w:val="NoSpacing"/>
        <w:rPr>
          <w:rFonts w:ascii="Arial" w:hAnsi="Arial" w:cs="Arial"/>
          <w:sz w:val="28"/>
          <w:szCs w:val="28"/>
        </w:rPr>
      </w:pPr>
      <w:r w:rsidRPr="003E6F44">
        <w:rPr>
          <w:rFonts w:ascii="Arial" w:hAnsi="Arial" w:cs="Arial"/>
          <w:sz w:val="28"/>
          <w:szCs w:val="28"/>
        </w:rPr>
        <w:t xml:space="preserve">154 </w:t>
      </w:r>
      <w:proofErr w:type="spellStart"/>
      <w:r w:rsidRPr="003E6F44">
        <w:rPr>
          <w:rFonts w:ascii="Arial" w:hAnsi="Arial" w:cs="Arial"/>
          <w:sz w:val="28"/>
          <w:szCs w:val="28"/>
        </w:rPr>
        <w:t>LaRoche</w:t>
      </w:r>
      <w:proofErr w:type="spellEnd"/>
      <w:r w:rsidRPr="003E6F44">
        <w:rPr>
          <w:rFonts w:ascii="Arial" w:hAnsi="Arial" w:cs="Arial"/>
          <w:sz w:val="28"/>
          <w:szCs w:val="28"/>
        </w:rPr>
        <w:t xml:space="preserve"> Avenue</w:t>
      </w:r>
    </w:p>
    <w:p w:rsidR="003E6F44" w:rsidRPr="003E6F44" w:rsidRDefault="003E6F44" w:rsidP="003E6F44">
      <w:pPr>
        <w:pStyle w:val="NoSpacing"/>
        <w:rPr>
          <w:rFonts w:ascii="Arial" w:hAnsi="Arial" w:cs="Arial"/>
          <w:sz w:val="28"/>
          <w:szCs w:val="28"/>
        </w:rPr>
      </w:pPr>
      <w:r w:rsidRPr="003E6F44">
        <w:rPr>
          <w:rFonts w:ascii="Arial" w:hAnsi="Arial" w:cs="Arial"/>
          <w:sz w:val="28"/>
          <w:szCs w:val="28"/>
        </w:rPr>
        <w:t>Harrington Park, NJ 07640</w:t>
      </w:r>
    </w:p>
    <w:p w:rsidR="003E6F44" w:rsidRPr="003E6F44" w:rsidRDefault="003E6F44" w:rsidP="003E6F44">
      <w:pPr>
        <w:pStyle w:val="NoSpacing"/>
        <w:rPr>
          <w:rFonts w:ascii="Arial" w:hAnsi="Arial" w:cs="Arial"/>
          <w:sz w:val="28"/>
          <w:szCs w:val="28"/>
        </w:rPr>
      </w:pPr>
      <w:r w:rsidRPr="003E6F44">
        <w:rPr>
          <w:rFonts w:ascii="Arial" w:hAnsi="Arial" w:cs="Arial"/>
          <w:sz w:val="28"/>
          <w:szCs w:val="28"/>
        </w:rPr>
        <w:t>201 768-2615</w:t>
      </w:r>
    </w:p>
    <w:p w:rsidR="003E6F44" w:rsidRPr="003E6F44" w:rsidRDefault="003E6F44" w:rsidP="003E6F44">
      <w:pPr>
        <w:pStyle w:val="NoSpacing"/>
        <w:rPr>
          <w:rFonts w:ascii="Arial" w:hAnsi="Arial" w:cs="Arial"/>
          <w:sz w:val="28"/>
          <w:szCs w:val="28"/>
        </w:rPr>
      </w:pPr>
      <w:r w:rsidRPr="003E6F44">
        <w:rPr>
          <w:rFonts w:ascii="Arial" w:hAnsi="Arial" w:cs="Arial"/>
          <w:sz w:val="28"/>
          <w:szCs w:val="28"/>
        </w:rPr>
        <w:t>8/16/19</w:t>
      </w:r>
    </w:p>
    <w:sectPr w:rsidR="003E6F44" w:rsidRPr="003E6F44" w:rsidSect="009434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20"/>
  <w:characterSpacingControl w:val="doNotCompress"/>
  <w:compat/>
  <w:rsids>
    <w:rsidRoot w:val="009D3280"/>
    <w:rsid w:val="001374E4"/>
    <w:rsid w:val="0017758B"/>
    <w:rsid w:val="003E6F44"/>
    <w:rsid w:val="008E4866"/>
    <w:rsid w:val="009434F5"/>
    <w:rsid w:val="009D3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86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866"/>
    <w:pPr>
      <w:spacing w:after="0" w:line="240" w:lineRule="auto"/>
    </w:pPr>
  </w:style>
  <w:style w:type="character" w:styleId="Hyperlink">
    <w:name w:val="Hyperlink"/>
    <w:basedOn w:val="DefaultParagraphFont"/>
    <w:uiPriority w:val="99"/>
    <w:unhideWhenUsed/>
    <w:rsid w:val="009D3280"/>
    <w:rPr>
      <w:color w:val="0000FF"/>
      <w:u w:val="single"/>
    </w:rPr>
  </w:style>
  <w:style w:type="paragraph" w:styleId="BalloonText">
    <w:name w:val="Balloon Text"/>
    <w:basedOn w:val="Normal"/>
    <w:link w:val="BalloonTextChar"/>
    <w:uiPriority w:val="99"/>
    <w:semiHidden/>
    <w:unhideWhenUsed/>
    <w:rsid w:val="003E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062961">
      <w:bodyDiv w:val="1"/>
      <w:marLeft w:val="0"/>
      <w:marRight w:val="0"/>
      <w:marTop w:val="0"/>
      <w:marBottom w:val="0"/>
      <w:divBdr>
        <w:top w:val="none" w:sz="0" w:space="0" w:color="auto"/>
        <w:left w:val="none" w:sz="0" w:space="0" w:color="auto"/>
        <w:bottom w:val="none" w:sz="0" w:space="0" w:color="auto"/>
        <w:right w:val="none" w:sz="0" w:space="0" w:color="auto"/>
      </w:divBdr>
      <w:divsChild>
        <w:div w:id="1768496724">
          <w:marLeft w:val="0"/>
          <w:marRight w:val="0"/>
          <w:marTop w:val="0"/>
          <w:marBottom w:val="0"/>
          <w:divBdr>
            <w:top w:val="none" w:sz="0" w:space="0" w:color="auto"/>
            <w:left w:val="none" w:sz="0" w:space="0" w:color="auto"/>
            <w:bottom w:val="none" w:sz="0" w:space="0" w:color="auto"/>
            <w:right w:val="none" w:sz="0" w:space="0" w:color="auto"/>
          </w:divBdr>
        </w:div>
        <w:div w:id="110321418">
          <w:marLeft w:val="0"/>
          <w:marRight w:val="0"/>
          <w:marTop w:val="0"/>
          <w:marBottom w:val="0"/>
          <w:divBdr>
            <w:top w:val="none" w:sz="0" w:space="0" w:color="auto"/>
            <w:left w:val="none" w:sz="0" w:space="0" w:color="auto"/>
            <w:bottom w:val="none" w:sz="0" w:space="0" w:color="auto"/>
            <w:right w:val="none" w:sz="0" w:space="0" w:color="auto"/>
          </w:divBdr>
        </w:div>
        <w:div w:id="762646821">
          <w:marLeft w:val="0"/>
          <w:marRight w:val="0"/>
          <w:marTop w:val="0"/>
          <w:marBottom w:val="0"/>
          <w:divBdr>
            <w:top w:val="none" w:sz="0" w:space="0" w:color="auto"/>
            <w:left w:val="none" w:sz="0" w:space="0" w:color="auto"/>
            <w:bottom w:val="none" w:sz="0" w:space="0" w:color="auto"/>
            <w:right w:val="none" w:sz="0" w:space="0" w:color="auto"/>
          </w:divBdr>
        </w:div>
        <w:div w:id="913271960">
          <w:marLeft w:val="0"/>
          <w:marRight w:val="0"/>
          <w:marTop w:val="0"/>
          <w:marBottom w:val="0"/>
          <w:divBdr>
            <w:top w:val="none" w:sz="0" w:space="0" w:color="auto"/>
            <w:left w:val="none" w:sz="0" w:space="0" w:color="auto"/>
            <w:bottom w:val="none" w:sz="0" w:space="0" w:color="auto"/>
            <w:right w:val="none" w:sz="0" w:space="0" w:color="auto"/>
          </w:divBdr>
        </w:div>
        <w:div w:id="760296497">
          <w:marLeft w:val="0"/>
          <w:marRight w:val="0"/>
          <w:marTop w:val="0"/>
          <w:marBottom w:val="0"/>
          <w:divBdr>
            <w:top w:val="none" w:sz="0" w:space="0" w:color="auto"/>
            <w:left w:val="none" w:sz="0" w:space="0" w:color="auto"/>
            <w:bottom w:val="none" w:sz="0" w:space="0" w:color="auto"/>
            <w:right w:val="none" w:sz="0" w:space="0" w:color="auto"/>
          </w:divBdr>
        </w:div>
      </w:divsChild>
    </w:div>
    <w:div w:id="1207837748">
      <w:bodyDiv w:val="1"/>
      <w:marLeft w:val="0"/>
      <w:marRight w:val="0"/>
      <w:marTop w:val="0"/>
      <w:marBottom w:val="0"/>
      <w:divBdr>
        <w:top w:val="none" w:sz="0" w:space="0" w:color="auto"/>
        <w:left w:val="none" w:sz="0" w:space="0" w:color="auto"/>
        <w:bottom w:val="none" w:sz="0" w:space="0" w:color="auto"/>
        <w:right w:val="none" w:sz="0" w:space="0" w:color="auto"/>
      </w:divBdr>
    </w:div>
    <w:div w:id="1367757675">
      <w:bodyDiv w:val="1"/>
      <w:marLeft w:val="0"/>
      <w:marRight w:val="0"/>
      <w:marTop w:val="0"/>
      <w:marBottom w:val="0"/>
      <w:divBdr>
        <w:top w:val="none" w:sz="0" w:space="0" w:color="auto"/>
        <w:left w:val="none" w:sz="0" w:space="0" w:color="auto"/>
        <w:bottom w:val="none" w:sz="0" w:space="0" w:color="auto"/>
        <w:right w:val="none" w:sz="0" w:space="0" w:color="auto"/>
      </w:divBdr>
      <w:divsChild>
        <w:div w:id="2141604228">
          <w:marLeft w:val="0"/>
          <w:marRight w:val="0"/>
          <w:marTop w:val="0"/>
          <w:marBottom w:val="0"/>
          <w:divBdr>
            <w:top w:val="none" w:sz="0" w:space="0" w:color="auto"/>
            <w:left w:val="none" w:sz="0" w:space="0" w:color="auto"/>
            <w:bottom w:val="none" w:sz="0" w:space="0" w:color="auto"/>
            <w:right w:val="none" w:sz="0" w:space="0" w:color="auto"/>
          </w:divBdr>
        </w:div>
        <w:div w:id="2024278517">
          <w:marLeft w:val="0"/>
          <w:marRight w:val="0"/>
          <w:marTop w:val="0"/>
          <w:marBottom w:val="0"/>
          <w:divBdr>
            <w:top w:val="none" w:sz="0" w:space="0" w:color="auto"/>
            <w:left w:val="none" w:sz="0" w:space="0" w:color="auto"/>
            <w:bottom w:val="none" w:sz="0" w:space="0" w:color="auto"/>
            <w:right w:val="none" w:sz="0" w:space="0" w:color="auto"/>
          </w:divBdr>
        </w:div>
        <w:div w:id="425927007">
          <w:marLeft w:val="0"/>
          <w:marRight w:val="0"/>
          <w:marTop w:val="0"/>
          <w:marBottom w:val="0"/>
          <w:divBdr>
            <w:top w:val="none" w:sz="0" w:space="0" w:color="auto"/>
            <w:left w:val="none" w:sz="0" w:space="0" w:color="auto"/>
            <w:bottom w:val="none" w:sz="0" w:space="0" w:color="auto"/>
            <w:right w:val="none" w:sz="0" w:space="0" w:color="auto"/>
          </w:divBdr>
        </w:div>
        <w:div w:id="1394814244">
          <w:marLeft w:val="0"/>
          <w:marRight w:val="0"/>
          <w:marTop w:val="0"/>
          <w:marBottom w:val="0"/>
          <w:divBdr>
            <w:top w:val="none" w:sz="0" w:space="0" w:color="auto"/>
            <w:left w:val="none" w:sz="0" w:space="0" w:color="auto"/>
            <w:bottom w:val="none" w:sz="0" w:space="0" w:color="auto"/>
            <w:right w:val="none" w:sz="0" w:space="0" w:color="auto"/>
          </w:divBdr>
        </w:div>
        <w:div w:id="1080056937">
          <w:marLeft w:val="0"/>
          <w:marRight w:val="0"/>
          <w:marTop w:val="0"/>
          <w:marBottom w:val="0"/>
          <w:divBdr>
            <w:top w:val="none" w:sz="0" w:space="0" w:color="auto"/>
            <w:left w:val="none" w:sz="0" w:space="0" w:color="auto"/>
            <w:bottom w:val="none" w:sz="0" w:space="0" w:color="auto"/>
            <w:right w:val="none" w:sz="0" w:space="0" w:color="auto"/>
          </w:divBdr>
        </w:div>
      </w:divsChild>
    </w:div>
    <w:div w:id="19789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rringtonparkhistoricalsocie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2019-08-16T15:01:00Z</dcterms:created>
  <dcterms:modified xsi:type="dcterms:W3CDTF">2019-08-16T15:17:00Z</dcterms:modified>
</cp:coreProperties>
</file>